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442" w:rsidRPr="00E255CD" w:rsidP="00961442">
      <w:pPr>
        <w:pStyle w:val="Title"/>
        <w:ind w:left="6372"/>
        <w:jc w:val="right"/>
        <w:rPr>
          <w:b w:val="0"/>
          <w:sz w:val="24"/>
          <w:lang w:val="ru-RU"/>
        </w:rPr>
      </w:pPr>
      <w:r w:rsidRPr="00E255CD">
        <w:rPr>
          <w:b w:val="0"/>
          <w:sz w:val="24"/>
          <w:lang w:val="ru-RU"/>
        </w:rPr>
        <w:t xml:space="preserve">        </w:t>
      </w:r>
      <w:r w:rsidRPr="00E255CD">
        <w:rPr>
          <w:b w:val="0"/>
          <w:sz w:val="24"/>
        </w:rPr>
        <w:t>Дело № 5-</w:t>
      </w:r>
      <w:r w:rsidRPr="00E255CD" w:rsidR="0054167E">
        <w:rPr>
          <w:b w:val="0"/>
          <w:sz w:val="24"/>
          <w:lang w:val="ru-RU"/>
        </w:rPr>
        <w:t>137</w:t>
      </w:r>
      <w:r w:rsidRPr="00E255CD" w:rsidR="00AA6ACB">
        <w:rPr>
          <w:b w:val="0"/>
          <w:sz w:val="24"/>
          <w:lang w:val="ru-RU"/>
        </w:rPr>
        <w:t>-0401/2024</w:t>
      </w:r>
    </w:p>
    <w:p w:rsidR="00961442" w:rsidRPr="00E255CD" w:rsidP="00961442">
      <w:pPr>
        <w:pStyle w:val="Title"/>
        <w:jc w:val="right"/>
        <w:rPr>
          <w:b w:val="0"/>
          <w:bCs w:val="0"/>
          <w:sz w:val="24"/>
        </w:rPr>
      </w:pPr>
      <w:r w:rsidRPr="00E255CD">
        <w:rPr>
          <w:b w:val="0"/>
          <w:bCs w:val="0"/>
          <w:sz w:val="24"/>
          <w:lang w:val="ru-RU"/>
        </w:rPr>
        <w:t>УИД:</w:t>
      </w:r>
      <w:r w:rsidRPr="00E255CD">
        <w:rPr>
          <w:b w:val="0"/>
          <w:bCs w:val="0"/>
          <w:sz w:val="24"/>
        </w:rPr>
        <w:t xml:space="preserve"> </w:t>
      </w:r>
      <w:r w:rsidRPr="00E255CD" w:rsidR="0054167E">
        <w:rPr>
          <w:b w:val="0"/>
          <w:bCs w:val="0"/>
          <w:sz w:val="24"/>
        </w:rPr>
        <w:t>86MS0004-01-2024-000830-08</w:t>
      </w:r>
    </w:p>
    <w:p w:rsidR="00961442" w:rsidRPr="00E255CD" w:rsidP="00961442">
      <w:pPr>
        <w:pStyle w:val="Title"/>
        <w:jc w:val="right"/>
        <w:rPr>
          <w:b w:val="0"/>
          <w:sz w:val="24"/>
          <w:lang w:val="ru-RU"/>
        </w:rPr>
      </w:pPr>
    </w:p>
    <w:p w:rsidR="00961442" w:rsidRPr="00E255CD" w:rsidP="00961442">
      <w:pPr>
        <w:pStyle w:val="Title"/>
        <w:rPr>
          <w:b w:val="0"/>
          <w:sz w:val="24"/>
        </w:rPr>
      </w:pPr>
      <w:r w:rsidRPr="00E255CD">
        <w:rPr>
          <w:b w:val="0"/>
          <w:sz w:val="24"/>
        </w:rPr>
        <w:t xml:space="preserve"> П О С Т А Н О В Л Е Н И Е</w:t>
      </w:r>
    </w:p>
    <w:p w:rsidR="00961442" w:rsidRPr="00E255CD" w:rsidP="00961442">
      <w:pPr>
        <w:pStyle w:val="Title"/>
        <w:rPr>
          <w:b w:val="0"/>
          <w:sz w:val="24"/>
          <w:lang w:val="ru-RU"/>
        </w:rPr>
      </w:pPr>
      <w:r w:rsidRPr="00E255CD">
        <w:rPr>
          <w:b w:val="0"/>
          <w:sz w:val="24"/>
          <w:lang w:val="ru-RU"/>
        </w:rPr>
        <w:t>по делу об административном правонарушении</w:t>
      </w:r>
    </w:p>
    <w:p w:rsidR="00961442" w:rsidRPr="00E255CD" w:rsidP="00961442">
      <w:pPr>
        <w:pStyle w:val="Title"/>
        <w:rPr>
          <w:b w:val="0"/>
          <w:sz w:val="24"/>
          <w:lang w:val="ru-RU"/>
        </w:rPr>
      </w:pPr>
    </w:p>
    <w:p w:rsidR="00961442" w:rsidRPr="00E255CD" w:rsidP="00961442">
      <w:r w:rsidRPr="00E255CD">
        <w:t>29 февраля 2024</w:t>
      </w:r>
      <w:r w:rsidRPr="00E255CD">
        <w:t xml:space="preserve"> года                                                                     </w:t>
      </w:r>
      <w:r w:rsidRPr="00E255CD">
        <w:t>пгт</w:t>
      </w:r>
      <w:r w:rsidRPr="00E255CD">
        <w:t>. Междуреченский</w:t>
      </w:r>
    </w:p>
    <w:p w:rsidR="00961442" w:rsidRPr="00E255CD" w:rsidP="00961442">
      <w:pPr>
        <w:ind w:firstLine="709"/>
      </w:pPr>
    </w:p>
    <w:p w:rsidR="00144DEC" w:rsidRPr="00E255CD" w:rsidP="00144DEC">
      <w:pPr>
        <w:ind w:firstLine="708"/>
        <w:jc w:val="both"/>
      </w:pPr>
      <w:r w:rsidRPr="00E255CD">
        <w:t xml:space="preserve">Мировой судья судебного участка № 1 Кондинского судебного района Ханты-Мансийского автономного округа-Югры Чех Е.В., расположенного по адресу: ХМАО-Югра, Кондинский </w:t>
      </w:r>
      <w:r w:rsidRPr="00E255CD">
        <w:t>район,  пгт.Междуреченский</w:t>
      </w:r>
      <w:r w:rsidRPr="00E255CD">
        <w:t>, ул.Лумумбы, д.2/1,</w:t>
      </w:r>
    </w:p>
    <w:p w:rsidR="00961442" w:rsidRPr="00E255CD" w:rsidP="00144DEC">
      <w:pPr>
        <w:ind w:firstLine="708"/>
        <w:jc w:val="both"/>
      </w:pPr>
      <w:r w:rsidRPr="00E255CD">
        <w:t xml:space="preserve">с </w:t>
      </w:r>
      <w:r w:rsidRPr="00E255CD">
        <w:t>участием  лица</w:t>
      </w:r>
      <w:r w:rsidRPr="00E255CD">
        <w:t xml:space="preserve">, привлекаемого к административной ответственности, - </w:t>
      </w:r>
      <w:r w:rsidRPr="00E255CD" w:rsidR="0054167E">
        <w:t>Караганва</w:t>
      </w:r>
      <w:r w:rsidRPr="00E255CD" w:rsidR="0054167E">
        <w:t xml:space="preserve"> В.В</w:t>
      </w:r>
      <w:r w:rsidRPr="00E255CD">
        <w:t>.,</w:t>
      </w:r>
    </w:p>
    <w:p w:rsidR="00961442" w:rsidRPr="00E255CD" w:rsidP="00C06184">
      <w:pPr>
        <w:pStyle w:val="BodyTextIndent"/>
        <w:ind w:firstLine="708"/>
      </w:pPr>
      <w:r w:rsidRPr="00E255CD">
        <w:t xml:space="preserve">рассмотрев </w:t>
      </w:r>
      <w:r w:rsidRPr="00E255CD">
        <w:rPr>
          <w:lang w:val="ru-RU"/>
        </w:rPr>
        <w:t>дело об административном правонарушении</w:t>
      </w:r>
      <w:r w:rsidRPr="00E255CD" w:rsidR="00C06184">
        <w:rPr>
          <w:lang w:val="ru-RU"/>
        </w:rPr>
        <w:t>, предусмотренном ч. 1 ст. 20.25 КоАП РФ,</w:t>
      </w:r>
      <w:r w:rsidRPr="00E255CD">
        <w:t xml:space="preserve"> в отношении</w:t>
      </w:r>
      <w:r w:rsidRPr="00E255CD" w:rsidR="00C06184">
        <w:rPr>
          <w:lang w:val="ru-RU"/>
        </w:rPr>
        <w:t xml:space="preserve"> </w:t>
      </w:r>
      <w:r w:rsidRPr="00E255CD" w:rsidR="0054167E">
        <w:rPr>
          <w:bCs/>
          <w:lang w:val="ru-RU"/>
        </w:rPr>
        <w:t>Карагаева</w:t>
      </w:r>
      <w:r w:rsidR="008040E9">
        <w:rPr>
          <w:bCs/>
          <w:lang w:val="ru-RU"/>
        </w:rPr>
        <w:t>*</w:t>
      </w:r>
      <w:r w:rsidRPr="00E255CD">
        <w:rPr>
          <w:bCs/>
          <w:lang w:val="ru-RU"/>
        </w:rPr>
        <w:t xml:space="preserve">, </w:t>
      </w:r>
      <w:r w:rsidR="008040E9">
        <w:rPr>
          <w:bCs/>
          <w:lang w:val="ru-RU"/>
        </w:rPr>
        <w:t>*</w:t>
      </w:r>
      <w:r w:rsidRPr="00E255CD">
        <w:t xml:space="preserve">года рождения, уроженца </w:t>
      </w:r>
      <w:r w:rsidRPr="00E255CD">
        <w:rPr>
          <w:lang w:val="ru-RU"/>
        </w:rPr>
        <w:t>п</w:t>
      </w:r>
      <w:r w:rsidRPr="00E255CD" w:rsidR="0054167E">
        <w:rPr>
          <w:lang w:val="ru-RU"/>
        </w:rPr>
        <w:t>ос</w:t>
      </w:r>
      <w:r w:rsidR="008040E9">
        <w:rPr>
          <w:lang w:val="ru-RU"/>
        </w:rPr>
        <w:t>*</w:t>
      </w:r>
      <w:r w:rsidRPr="00E255CD">
        <w:rPr>
          <w:lang w:val="ru-RU"/>
        </w:rPr>
        <w:t>.</w:t>
      </w:r>
      <w:r w:rsidRPr="00E255CD">
        <w:t>,</w:t>
      </w:r>
      <w:r w:rsidRPr="00E255CD">
        <w:t xml:space="preserve"> гражданина РФ, </w:t>
      </w:r>
      <w:r w:rsidRPr="00E255CD">
        <w:rPr>
          <w:lang w:val="ru-RU"/>
        </w:rPr>
        <w:t>проживающего п</w:t>
      </w:r>
      <w:r w:rsidRPr="00E255CD">
        <w:t xml:space="preserve">о адресу: </w:t>
      </w:r>
      <w:r w:rsidR="008040E9">
        <w:rPr>
          <w:lang w:val="ru-RU"/>
        </w:rPr>
        <w:t>*</w:t>
      </w:r>
      <w:r w:rsidRPr="00E255CD">
        <w:rPr>
          <w:lang w:val="ru-RU"/>
        </w:rPr>
        <w:t xml:space="preserve">не </w:t>
      </w:r>
      <w:r w:rsidRPr="00E255CD">
        <w:t xml:space="preserve">работающего, ранее </w:t>
      </w:r>
      <w:r w:rsidRPr="00E255CD">
        <w:t>привлекавшегося</w:t>
      </w:r>
      <w:r w:rsidRPr="00E255CD">
        <w:t xml:space="preserve"> к административной ответственности за совершение правонарушений, предусмотренных главой 20 </w:t>
      </w:r>
      <w:r w:rsidRPr="00E255CD">
        <w:rPr>
          <w:color w:val="000000"/>
          <w:spacing w:val="-3"/>
        </w:rPr>
        <w:t>Кодекса Российской Федерации об административных правонарушениях</w:t>
      </w:r>
      <w:r w:rsidRPr="00E255CD">
        <w:t>,</w:t>
      </w:r>
    </w:p>
    <w:p w:rsidR="00961442" w:rsidRPr="00E255CD" w:rsidP="00961442">
      <w:pPr>
        <w:pStyle w:val="BodyTextIndent"/>
        <w:ind w:left="1276" w:firstLine="0"/>
      </w:pPr>
    </w:p>
    <w:p w:rsidR="00961442" w:rsidRPr="00E255CD" w:rsidP="00961442">
      <w:pPr>
        <w:jc w:val="center"/>
      </w:pPr>
      <w:r w:rsidRPr="00E255CD">
        <w:t>установил:</w:t>
      </w:r>
    </w:p>
    <w:p w:rsidR="00961442" w:rsidRPr="00E255CD" w:rsidP="00961442">
      <w:pPr>
        <w:jc w:val="center"/>
      </w:pPr>
    </w:p>
    <w:p w:rsidR="00961442" w:rsidRPr="00E255CD" w:rsidP="00961442">
      <w:pPr>
        <w:ind w:firstLine="567"/>
        <w:jc w:val="both"/>
      </w:pPr>
      <w:r w:rsidRPr="00E255CD">
        <w:t xml:space="preserve">31.01.2024 г. в 00 часов 01 минут в </w:t>
      </w:r>
      <w:r w:rsidR="008040E9">
        <w:t>*</w:t>
      </w:r>
      <w:r w:rsidRPr="00E255CD">
        <w:t xml:space="preserve">, </w:t>
      </w:r>
      <w:r w:rsidRPr="00E255CD" w:rsidR="0054167E">
        <w:t>Карагаев В.В</w:t>
      </w:r>
      <w:r w:rsidRPr="00E255CD">
        <w:t xml:space="preserve">. не заплатил в срок, установленный Кодексом Российской Федерации об административных правонарушениях административный штраф, наложенный на него по постановлению ОМВД России по Кондинскому </w:t>
      </w:r>
      <w:r w:rsidRPr="00E255CD">
        <w:t>району  №</w:t>
      </w:r>
      <w:r w:rsidRPr="00E255CD" w:rsidR="0054167E">
        <w:t>915</w:t>
      </w:r>
      <w:r w:rsidRPr="00E255CD">
        <w:t xml:space="preserve"> от </w:t>
      </w:r>
      <w:r w:rsidRPr="00E255CD" w:rsidR="0054167E">
        <w:t>10.10</w:t>
      </w:r>
      <w:r w:rsidRPr="00E255CD" w:rsidR="00AA6ACB">
        <w:t>.</w:t>
      </w:r>
      <w:r w:rsidRPr="00E255CD" w:rsidR="00144DEC">
        <w:t>2023</w:t>
      </w:r>
      <w:r w:rsidRPr="00E255CD">
        <w:t>.</w:t>
      </w:r>
    </w:p>
    <w:p w:rsidR="00961442" w:rsidRPr="00E255CD" w:rsidP="00961442">
      <w:pPr>
        <w:pStyle w:val="BodyTextIndent"/>
        <w:ind w:firstLine="567"/>
        <w:rPr>
          <w:lang w:val="ru-RU"/>
        </w:rPr>
      </w:pPr>
      <w:r w:rsidRPr="00E255CD">
        <w:rPr>
          <w:lang w:val="ru-RU"/>
        </w:rPr>
        <w:t>Карагаев В.В</w:t>
      </w:r>
      <w:r w:rsidRPr="00E255CD">
        <w:rPr>
          <w:lang w:val="ru-RU"/>
        </w:rPr>
        <w:t xml:space="preserve">. </w:t>
      </w:r>
      <w:r w:rsidRPr="00E255CD">
        <w:t>в ходе судебного заседания вину в совершении административного правонарушения</w:t>
      </w:r>
      <w:r w:rsidRPr="00E255CD">
        <w:rPr>
          <w:lang w:val="ru-RU"/>
        </w:rPr>
        <w:t xml:space="preserve"> </w:t>
      </w:r>
      <w:r w:rsidRPr="00E255CD">
        <w:t xml:space="preserve">признал. </w:t>
      </w:r>
    </w:p>
    <w:p w:rsidR="00961442" w:rsidRPr="00E255CD" w:rsidP="00961442">
      <w:pPr>
        <w:pStyle w:val="BodyTextIndent"/>
        <w:ind w:firstLine="567"/>
      </w:pPr>
      <w:r w:rsidRPr="00E255CD">
        <w:t xml:space="preserve">Заслушав </w:t>
      </w:r>
      <w:r w:rsidRPr="00E255CD" w:rsidR="0054167E">
        <w:rPr>
          <w:lang w:val="ru-RU"/>
        </w:rPr>
        <w:t>Карагаева</w:t>
      </w:r>
      <w:r w:rsidRPr="00E255CD" w:rsidR="0054167E">
        <w:rPr>
          <w:lang w:val="ru-RU"/>
        </w:rPr>
        <w:t xml:space="preserve"> В.В</w:t>
      </w:r>
      <w:r w:rsidRPr="00E255CD">
        <w:rPr>
          <w:lang w:val="ru-RU"/>
        </w:rPr>
        <w:t xml:space="preserve">. </w:t>
      </w:r>
      <w:r w:rsidRPr="00E255CD">
        <w:t>мировой судья пришел к следующему.</w:t>
      </w:r>
    </w:p>
    <w:p w:rsidR="00961442" w:rsidRPr="00E255CD" w:rsidP="00961442">
      <w:pPr>
        <w:ind w:firstLine="567"/>
        <w:jc w:val="both"/>
      </w:pPr>
      <w:r w:rsidRPr="00E255CD">
        <w:rPr>
          <w:spacing w:val="-6"/>
        </w:rPr>
        <w:t>В соответствии с ч. 1 ст. 20.25 КоАП РФ административным правонарушением признается неуплата административного штрафа в срок, предусмотренный Кодексом Российской Федерации об административных правонарушениях</w:t>
      </w:r>
      <w:r w:rsidRPr="00E255CD">
        <w:t>.</w:t>
      </w:r>
    </w:p>
    <w:p w:rsidR="00961442" w:rsidRPr="00E255CD" w:rsidP="00961442">
      <w:pPr>
        <w:autoSpaceDE w:val="0"/>
        <w:autoSpaceDN w:val="0"/>
        <w:adjustRightInd w:val="0"/>
        <w:ind w:firstLine="540"/>
        <w:jc w:val="both"/>
      </w:pPr>
      <w:r w:rsidRPr="00E255CD">
        <w:rPr>
          <w:spacing w:val="-6"/>
        </w:rPr>
        <w:t xml:space="preserve">В силу ч.1 ст.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</w:t>
      </w:r>
      <w:r w:rsidRPr="00E255CD">
        <w:rPr>
          <w:spacing w:val="-6"/>
        </w:rPr>
        <w:t>статьей  31.5</w:t>
      </w:r>
      <w:r w:rsidRPr="00E255CD">
        <w:rPr>
          <w:spacing w:val="-6"/>
        </w:rPr>
        <w:t xml:space="preserve"> КоАП РФ. </w:t>
      </w:r>
      <w:r w:rsidRPr="00E255CD">
        <w:t xml:space="preserve">После истечения данного срока в случае неуплаты штрафа усматривается событие административного правонарушения, предусмотренного частью 1 статьи 20.25 КоАП РФ. Одним из оснований возбуждения дела об административном правонарушении может являться отсутствие сведений об уплате штрафа. </w:t>
      </w:r>
    </w:p>
    <w:p w:rsidR="00961442" w:rsidRPr="00E255CD" w:rsidP="00961442">
      <w:pPr>
        <w:autoSpaceDE w:val="0"/>
        <w:autoSpaceDN w:val="0"/>
        <w:adjustRightInd w:val="0"/>
        <w:ind w:firstLine="540"/>
        <w:jc w:val="both"/>
      </w:pPr>
      <w:r w:rsidRPr="00E255CD">
        <w:t xml:space="preserve">Из материалов об административном правонарушении следует, что постановлением № </w:t>
      </w:r>
      <w:r w:rsidRPr="00E255CD" w:rsidR="0054167E">
        <w:t>915</w:t>
      </w:r>
      <w:r w:rsidRPr="00E255CD">
        <w:t xml:space="preserve"> от </w:t>
      </w:r>
      <w:r w:rsidRPr="00E255CD" w:rsidR="0054167E">
        <w:t>10.10.</w:t>
      </w:r>
      <w:r w:rsidRPr="00E255CD" w:rsidR="00144DEC">
        <w:t>2023</w:t>
      </w:r>
      <w:r w:rsidRPr="00E255CD">
        <w:t xml:space="preserve"> </w:t>
      </w:r>
      <w:r w:rsidRPr="00E255CD" w:rsidR="0054167E">
        <w:t>Карагаев В.В</w:t>
      </w:r>
      <w:r w:rsidRPr="00E255CD">
        <w:t>. признан виновным в совершении административного право</w:t>
      </w:r>
      <w:r w:rsidRPr="00E255CD" w:rsidR="0054167E">
        <w:t xml:space="preserve">нарушения, предусмотренного </w:t>
      </w:r>
      <w:r w:rsidRPr="00E255CD">
        <w:t xml:space="preserve">ст. </w:t>
      </w:r>
      <w:r w:rsidRPr="00E255CD" w:rsidR="0054167E">
        <w:t>20.21</w:t>
      </w:r>
      <w:r w:rsidRPr="00E255CD">
        <w:t xml:space="preserve"> КоАП РФ и ему назначено наказание в виде административного штрафа в размере </w:t>
      </w:r>
      <w:r w:rsidRPr="00E255CD" w:rsidR="0054167E">
        <w:t>50</w:t>
      </w:r>
      <w:r w:rsidRPr="00E255CD" w:rsidR="00AA6ACB">
        <w:t>0</w:t>
      </w:r>
      <w:r w:rsidRPr="00E255CD">
        <w:t xml:space="preserve"> рублей, постановление вступило в законную силу </w:t>
      </w:r>
      <w:r w:rsidRPr="00E255CD" w:rsidR="0054167E">
        <w:t>01.12.2023</w:t>
      </w:r>
      <w:r w:rsidRPr="00E255CD">
        <w:t xml:space="preserve">, </w:t>
      </w:r>
      <w:r w:rsidRPr="00E255CD">
        <w:rPr>
          <w:spacing w:val="-3"/>
        </w:rPr>
        <w:t xml:space="preserve">штраф должен был быть уплачен им  не позднее 60 дней с этой даты, то есть не позднее </w:t>
      </w:r>
      <w:r w:rsidRPr="00E255CD" w:rsidR="0054167E">
        <w:rPr>
          <w:spacing w:val="-3"/>
        </w:rPr>
        <w:t>31.01.2024</w:t>
      </w:r>
      <w:r w:rsidRPr="00E255CD">
        <w:t xml:space="preserve">, </w:t>
      </w:r>
      <w:r w:rsidRPr="00E255CD">
        <w:rPr>
          <w:spacing w:val="-4"/>
        </w:rPr>
        <w:t>будучи предупрежденным о сроке уплаты штрафа, административный штраф не уплатил</w:t>
      </w:r>
      <w:r w:rsidRPr="00E255CD">
        <w:rPr>
          <w:spacing w:val="-3"/>
        </w:rPr>
        <w:t xml:space="preserve">, что подтверждается </w:t>
      </w:r>
      <w:r w:rsidRPr="00E255CD">
        <w:rPr>
          <w:spacing w:val="-4"/>
        </w:rPr>
        <w:t xml:space="preserve">протоколом об административном правонарушении, объяснениями </w:t>
      </w:r>
      <w:r w:rsidRPr="00E255CD">
        <w:t xml:space="preserve"> </w:t>
      </w:r>
      <w:r w:rsidRPr="00E255CD" w:rsidR="0054167E">
        <w:t>Карагаева</w:t>
      </w:r>
      <w:r w:rsidRPr="00E255CD" w:rsidR="0054167E">
        <w:t xml:space="preserve"> В.В</w:t>
      </w:r>
      <w:r w:rsidRPr="00E255CD">
        <w:t xml:space="preserve">., справкой ОМВД России по Кондинскому району, подтверждающей факт неуплаты штрафа. </w:t>
      </w:r>
    </w:p>
    <w:p w:rsidR="00961442" w:rsidRPr="00E255CD" w:rsidP="00B753FC">
      <w:pPr>
        <w:autoSpaceDE w:val="0"/>
        <w:autoSpaceDN w:val="0"/>
        <w:adjustRightInd w:val="0"/>
        <w:ind w:firstLine="708"/>
        <w:jc w:val="both"/>
      </w:pPr>
      <w:r w:rsidRPr="00E255CD">
        <w:t xml:space="preserve">Учитывая изложенное, мировой судья считает, что вина </w:t>
      </w:r>
      <w:r w:rsidRPr="00E255CD" w:rsidR="0054167E">
        <w:t>Карагаева</w:t>
      </w:r>
      <w:r w:rsidRPr="00E255CD" w:rsidR="0054167E">
        <w:t xml:space="preserve"> В.В</w:t>
      </w:r>
      <w:r w:rsidRPr="00E255CD">
        <w:t xml:space="preserve">. в совершении административного правонарушения, ответственность за которое предусмотрена ч. 1 ст. 20.25 КоАП РФ - </w:t>
      </w:r>
      <w:r w:rsidRPr="00E255CD">
        <w:t>неуплата  административного</w:t>
      </w:r>
      <w:r w:rsidRPr="00E255CD">
        <w:t xml:space="preserve"> штрафа в срок, предусмотренный КоАП РФ, в ходе судебного заседания нашла свое подтверждение и доказана.</w:t>
      </w:r>
    </w:p>
    <w:p w:rsidR="0054167E" w:rsidRPr="00E255CD" w:rsidP="0054167E">
      <w:pPr>
        <w:suppressAutoHyphens/>
        <w:ind w:right="-72" w:firstLine="567"/>
        <w:jc w:val="both"/>
      </w:pPr>
      <w:r w:rsidRPr="00E255CD">
        <w:t xml:space="preserve">Действия </w:t>
      </w:r>
      <w:r w:rsidRPr="00E255CD" w:rsidR="004F1A76">
        <w:rPr>
          <w:color w:val="FF0000"/>
        </w:rPr>
        <w:t>Карагаева</w:t>
      </w:r>
      <w:r w:rsidRPr="00E255CD" w:rsidR="004F1A76">
        <w:rPr>
          <w:color w:val="FF0000"/>
        </w:rPr>
        <w:t xml:space="preserve"> В.В</w:t>
      </w:r>
      <w:r w:rsidRPr="00E255CD">
        <w:rPr>
          <w:color w:val="FF0000"/>
        </w:rPr>
        <w:t>.</w:t>
      </w:r>
      <w:r w:rsidRPr="00E255CD">
        <w:t xml:space="preserve"> судья квалифицирует по ч. 1 ст. 20.25 Кодекса Российской Федерации об административных правонарушениях – неуплата административного штрафа в срок, предусмотренный настоящим Кодексом.</w:t>
      </w:r>
    </w:p>
    <w:p w:rsidR="0054167E" w:rsidRPr="00E255CD" w:rsidP="0054167E">
      <w:pPr>
        <w:suppressAutoHyphens/>
        <w:ind w:right="-72" w:firstLine="567"/>
        <w:jc w:val="both"/>
      </w:pPr>
      <w:r w:rsidRPr="00E255CD"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54167E" w:rsidRPr="00E255CD" w:rsidP="0054167E">
      <w:pPr>
        <w:suppressAutoHyphens/>
        <w:ind w:right="-72" w:firstLine="567"/>
        <w:jc w:val="both"/>
      </w:pPr>
      <w:r w:rsidRPr="00E255CD">
        <w:t>Обстоятельств</w:t>
      </w:r>
      <w:r w:rsidR="00E255CD">
        <w:t>ом</w:t>
      </w:r>
      <w:r w:rsidRPr="00E255CD">
        <w:t xml:space="preserve">, отягчающим административную ответственность в соответствии со ст. 4.3 Кодекса Российской Федерации об административных правонарушениях, </w:t>
      </w:r>
      <w:r w:rsidR="00E255CD">
        <w:t>является повторное совершение однородного административного правонарушения</w:t>
      </w:r>
      <w:r w:rsidRPr="00E255CD">
        <w:t xml:space="preserve">.  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его имущественное положение, отсутствие смягчающих и отягчающих обстоятельств, в связи с чем, считает возможным назначить наказание в виде административного штрафа,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 xml:space="preserve">На основании изложенного, </w:t>
      </w:r>
      <w:r w:rsidRPr="00E255CD">
        <w:t>руководствуясь  п.</w:t>
      </w:r>
      <w:r w:rsidRPr="00E255CD">
        <w:t xml:space="preserve"> 1 ч. 1 ст. 29.9, ст. 29.10, ст.29.11 Кодекса РФ об административных правонарушениях, мировой судья,</w:t>
      </w:r>
    </w:p>
    <w:p w:rsidR="0054167E" w:rsidRPr="00E255CD" w:rsidP="0054167E">
      <w:pPr>
        <w:autoSpaceDE w:val="0"/>
        <w:autoSpaceDN w:val="0"/>
        <w:adjustRightInd w:val="0"/>
        <w:ind w:firstLine="567"/>
        <w:jc w:val="center"/>
      </w:pPr>
    </w:p>
    <w:p w:rsidR="0054167E" w:rsidRPr="00E255CD" w:rsidP="0054167E">
      <w:pPr>
        <w:autoSpaceDE w:val="0"/>
        <w:autoSpaceDN w:val="0"/>
        <w:adjustRightInd w:val="0"/>
        <w:ind w:firstLine="567"/>
        <w:jc w:val="center"/>
      </w:pPr>
      <w:r w:rsidRPr="00E255CD">
        <w:t>постановил: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 xml:space="preserve">Признать </w:t>
      </w:r>
      <w:r w:rsidRPr="00E255CD" w:rsidR="004F1A76">
        <w:rPr>
          <w:color w:val="FF0000"/>
        </w:rPr>
        <w:t>Карагаева</w:t>
      </w:r>
      <w:r w:rsidRPr="00E255CD" w:rsidR="004F1A76">
        <w:rPr>
          <w:color w:val="FF0000"/>
        </w:rPr>
        <w:t xml:space="preserve"> </w:t>
      </w:r>
      <w:r w:rsidR="008040E9">
        <w:rPr>
          <w:color w:val="FF0000"/>
        </w:rPr>
        <w:t>*</w:t>
      </w:r>
      <w:r w:rsidRPr="00E255CD">
        <w:rPr>
          <w:color w:val="FF0000"/>
        </w:rPr>
        <w:t xml:space="preserve"> </w:t>
      </w:r>
      <w:r w:rsidRPr="00E255CD">
        <w:t xml:space="preserve">(паспорт </w:t>
      </w:r>
      <w:r w:rsidR="008040E9">
        <w:t>*</w:t>
      </w:r>
      <w:r w:rsidRPr="00E255CD">
        <w:t>) 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наказанию в виде штрафа в размере 1</w:t>
      </w:r>
      <w:r w:rsidRPr="00E255CD" w:rsidR="00E255CD">
        <w:t xml:space="preserve"> </w:t>
      </w:r>
      <w:r w:rsidRPr="00E255CD">
        <w:t>000 (одна тысяча) рублей.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E255CD">
        <w:t>сч</w:t>
      </w:r>
      <w:r w:rsidRPr="00E255CD"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720 11601203019000140 УИН </w:t>
      </w:r>
      <w:r w:rsidRPr="00E255CD" w:rsidR="004F1A76">
        <w:t>0412365400045001372420143</w:t>
      </w:r>
      <w:r w:rsidRPr="00E255CD"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 xml:space="preserve">Копию документа, свидетельствующего об уплате штрафа, необходимо представить в суд по адресу: ХМАО – Югра, Кондинский район, </w:t>
      </w:r>
      <w:r w:rsidRPr="00E255CD">
        <w:t>пгт</w:t>
      </w:r>
      <w:r w:rsidRPr="00E255CD">
        <w:t xml:space="preserve">. Междуреченский, </w:t>
      </w:r>
      <w:r w:rsidRPr="00E255CD">
        <w:t>ул.П.Лумумбы</w:t>
      </w:r>
      <w:r w:rsidRPr="00E255CD">
        <w:t>, д.2/1.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>Лицо, не уплатившее административный штраф, может быть подвергнуто административному наказанию в соответствии с ч. 1 ст. 20.25 Кодекса РФ об административных правонарушениях.</w:t>
      </w:r>
    </w:p>
    <w:p w:rsidR="0054167E" w:rsidRPr="00E255CD" w:rsidP="0054167E">
      <w:pPr>
        <w:autoSpaceDE w:val="0"/>
        <w:autoSpaceDN w:val="0"/>
        <w:adjustRightInd w:val="0"/>
        <w:ind w:firstLine="567"/>
        <w:jc w:val="both"/>
      </w:pPr>
      <w:r w:rsidRPr="00E255CD"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2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54167E" w:rsidRPr="00E255CD" w:rsidP="0054167E">
      <w:pPr>
        <w:jc w:val="center"/>
      </w:pPr>
      <w:r w:rsidRPr="00E255CD">
        <w:t xml:space="preserve">QR-код для </w:t>
      </w:r>
      <w:r w:rsidRPr="00E255CD">
        <w:t>оплаты  штрафа</w:t>
      </w:r>
    </w:p>
    <w:tbl>
      <w:tblPr>
        <w:tblpPr w:leftFromText="180" w:rightFromText="180" w:vertAnchor="text" w:horzAnchor="page" w:tblpX="3808" w:tblpY="144"/>
        <w:tblW w:w="0" w:type="auto"/>
        <w:tblLook w:val="0000"/>
      </w:tblPr>
      <w:tblGrid>
        <w:gridCol w:w="7479"/>
      </w:tblGrid>
      <w:tr w:rsidTr="00775D48">
        <w:tblPrEx>
          <w:tblW w:w="0" w:type="auto"/>
          <w:tblLook w:val="0000"/>
        </w:tblPrEx>
        <w:trPr>
          <w:trHeight w:val="2214"/>
        </w:trPr>
        <w:tc>
          <w:tcPr>
            <w:tcW w:w="7479" w:type="dxa"/>
          </w:tcPr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>При заполнении документа об оплате дополнительно необходимо указать: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>- назначение платежа (оплата административного штрафа);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>- уникальный идентификационный номер (указан в постановлении);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>- ОКТМО (указан в постановлении);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>- код бюджетной классификации (указан в постановлении);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 xml:space="preserve"> - наименование документа основания (№ и дата постановления); </w:t>
            </w:r>
          </w:p>
          <w:p w:rsidR="0054167E" w:rsidRPr="00E255CD" w:rsidP="00775D48">
            <w:pPr>
              <w:jc w:val="both"/>
              <w:rPr>
                <w:color w:val="000000"/>
              </w:rPr>
            </w:pPr>
            <w:r w:rsidRPr="00E255CD">
              <w:rPr>
                <w:color w:val="000000"/>
              </w:rPr>
              <w:t xml:space="preserve"> - сумму административного штрафа (указана в постановлении).</w:t>
            </w:r>
          </w:p>
          <w:p w:rsidR="0054167E" w:rsidRPr="00E255CD" w:rsidP="00775D48"/>
        </w:tc>
      </w:tr>
    </w:tbl>
    <w:p w:rsidR="0054167E" w:rsidRPr="00E255CD" w:rsidP="0054167E">
      <w:pPr>
        <w:jc w:val="center"/>
      </w:pPr>
      <w:r w:rsidRPr="00E255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165735</wp:posOffset>
            </wp:positionV>
            <wp:extent cx="1008380" cy="1008380"/>
            <wp:effectExtent l="0" t="0" r="1270" b="1270"/>
            <wp:wrapSquare wrapText="bothSides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998347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67E" w:rsidRPr="00E255CD" w:rsidP="0054167E">
      <w:pPr>
        <w:rPr>
          <w:color w:val="000000" w:themeColor="text1"/>
        </w:rPr>
      </w:pPr>
      <w:r w:rsidRPr="00E255CD">
        <w:br w:type="textWrapping" w:clear="all"/>
      </w:r>
    </w:p>
    <w:p w:rsidR="0054167E" w:rsidRPr="00E255CD" w:rsidP="0054167E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E255CD">
        <w:rPr>
          <w:color w:val="FFFFFF" w:themeColor="background1"/>
        </w:rPr>
        <w:t xml:space="preserve">Мировой судья </w:t>
      </w:r>
      <w:r w:rsidRPr="00E255CD">
        <w:rPr>
          <w:color w:val="FFFFFF" w:themeColor="background1"/>
        </w:rPr>
        <w:tab/>
        <w:t xml:space="preserve">                                   подпись</w:t>
      </w:r>
    </w:p>
    <w:p w:rsidR="0054167E" w:rsidRPr="00E255CD" w:rsidP="0054167E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E255CD">
        <w:rPr>
          <w:color w:val="FFFFFF" w:themeColor="background1"/>
        </w:rPr>
        <w:t>Копия верна</w:t>
      </w:r>
      <w:r w:rsidRPr="00E255CD">
        <w:rPr>
          <w:color w:val="FFFFFF" w:themeColor="background1"/>
        </w:rPr>
        <w:tab/>
      </w:r>
      <w:r w:rsidRPr="00E255CD">
        <w:rPr>
          <w:color w:val="FFFFFF" w:themeColor="background1"/>
        </w:rPr>
        <w:tab/>
      </w:r>
    </w:p>
    <w:p w:rsidR="0054167E" w:rsidRPr="00E255CD" w:rsidP="0054167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255CD">
        <w:rPr>
          <w:color w:val="000000" w:themeColor="text1"/>
        </w:rPr>
        <w:t xml:space="preserve">Мировой судья </w:t>
      </w:r>
      <w:r w:rsidRPr="00E255CD">
        <w:rPr>
          <w:color w:val="000000" w:themeColor="text1"/>
        </w:rPr>
        <w:tab/>
      </w:r>
      <w:r w:rsidRPr="00E255CD">
        <w:rPr>
          <w:color w:val="000000" w:themeColor="text1"/>
        </w:rPr>
        <w:tab/>
      </w:r>
      <w:r w:rsidRPr="00E255CD">
        <w:rPr>
          <w:color w:val="000000" w:themeColor="text1"/>
        </w:rPr>
        <w:tab/>
      </w:r>
      <w:r w:rsidRPr="00E255CD">
        <w:rPr>
          <w:color w:val="000000" w:themeColor="text1"/>
        </w:rPr>
        <w:tab/>
        <w:t xml:space="preserve">                                                               Е.В. Чех</w:t>
      </w:r>
    </w:p>
    <w:p w:rsidR="00B8003B" w:rsidRPr="00E255CD"/>
    <w:sectPr w:rsidSect="000C6104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2"/>
    <w:rsid w:val="00144DEC"/>
    <w:rsid w:val="003F064D"/>
    <w:rsid w:val="004F1A76"/>
    <w:rsid w:val="0054167E"/>
    <w:rsid w:val="00595B29"/>
    <w:rsid w:val="006D537C"/>
    <w:rsid w:val="00775D48"/>
    <w:rsid w:val="008040E9"/>
    <w:rsid w:val="00961442"/>
    <w:rsid w:val="00AA6ACB"/>
    <w:rsid w:val="00B753FC"/>
    <w:rsid w:val="00B8003B"/>
    <w:rsid w:val="00C06184"/>
    <w:rsid w:val="00CE166B"/>
    <w:rsid w:val="00E255CD"/>
    <w:rsid w:val="00F138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C4E3D9-6056-4974-BA00-BF581D5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6144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9614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96144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961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961442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E255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25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